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andard"/>
        <w:tblW w:w="0" w:type="auto"/>
        <w:tblInd w:w="0" w:type="dxa"/>
        <w:tblLook w:val="04A0"/>
      </w:tblPr>
      <w:tblGrid>
        <w:gridCol w:w="4000"/>
      </w:tblGrid>
      <w:tr w:rsidR="003669A7" w:rsidRPr="001E6F11" w:rsidTr="003669A7">
        <w:trPr>
          <w:cnfStyle w:val="100000000000"/>
        </w:trPr>
        <w:tc>
          <w:tcPr>
            <w:tcW w:w="4000" w:type="dxa"/>
            <w:vAlign w:val="center"/>
          </w:tcPr>
          <w:p w:rsidR="003669A7" w:rsidRPr="001E6F11" w:rsidRDefault="003669A7">
            <w:pPr>
              <w:pStyle w:val="p"/>
              <w:rPr>
                <w:rFonts w:asciiTheme="minorHAnsi" w:hAnsiTheme="minorHAnsi"/>
              </w:rPr>
            </w:pPr>
          </w:p>
          <w:p w:rsidR="003669A7" w:rsidRPr="001E6F11" w:rsidRDefault="003669A7">
            <w:pPr>
              <w:pStyle w:val="p"/>
              <w:rPr>
                <w:rFonts w:asciiTheme="minorHAnsi" w:hAnsiTheme="minorHAnsi"/>
              </w:rPr>
            </w:pPr>
          </w:p>
          <w:p w:rsidR="003669A7" w:rsidRPr="001E6F11" w:rsidRDefault="00611C94">
            <w:pPr>
              <w:pStyle w:val="tableCenter"/>
              <w:rPr>
                <w:rFonts w:asciiTheme="minorHAnsi" w:hAnsiTheme="minorHAnsi"/>
              </w:rPr>
            </w:pPr>
            <w:r w:rsidRPr="001E6F11">
              <w:rPr>
                <w:rFonts w:asciiTheme="minorHAnsi" w:hAnsiTheme="minorHAnsi"/>
              </w:rPr>
              <w:t>pieczęć wykonawcy</w:t>
            </w:r>
          </w:p>
        </w:tc>
      </w:tr>
    </w:tbl>
    <w:p w:rsidR="003669A7" w:rsidRPr="001E6F11" w:rsidRDefault="003669A7">
      <w:pPr>
        <w:pStyle w:val="p"/>
        <w:rPr>
          <w:rFonts w:asciiTheme="minorHAnsi" w:hAnsiTheme="minorHAnsi"/>
        </w:rPr>
      </w:pPr>
    </w:p>
    <w:p w:rsidR="00BD0D74" w:rsidRPr="00A92BBC" w:rsidRDefault="00BD0D74" w:rsidP="00BD0D74">
      <w:pPr>
        <w:pStyle w:val="center"/>
        <w:rPr>
          <w:rFonts w:asciiTheme="minorHAnsi" w:hAnsiTheme="minorHAnsi"/>
        </w:rPr>
      </w:pPr>
      <w:r>
        <w:rPr>
          <w:rStyle w:val="bold"/>
          <w:rFonts w:asciiTheme="minorHAnsi" w:hAnsiTheme="minorHAnsi"/>
        </w:rPr>
        <w:t>„Odbieranie i zagospodarowanie odpadów komunalnych z terenu Gminy Chrzypsko Wielkie</w:t>
      </w:r>
      <w:r>
        <w:rPr>
          <w:rStyle w:val="bold"/>
          <w:rFonts w:asciiTheme="minorHAnsi" w:hAnsiTheme="minorHAnsi"/>
        </w:rPr>
        <w:br/>
        <w:t xml:space="preserve"> z nieruchomości, na których zamieszkują mieszkańcy i z terenu nieruchomości, na której znajduje się domek letniskowy lub innej nieruchomości wykorzystywanej na cele</w:t>
      </w:r>
      <w:r>
        <w:rPr>
          <w:rStyle w:val="bold"/>
          <w:rFonts w:asciiTheme="minorHAnsi" w:hAnsiTheme="minorHAnsi"/>
        </w:rPr>
        <w:br/>
        <w:t xml:space="preserve"> rekreacyjno-wypoczynkowe w 2020 roku” </w:t>
      </w:r>
    </w:p>
    <w:p w:rsidR="003669A7" w:rsidRPr="001E6F11" w:rsidRDefault="00611C94">
      <w:pPr>
        <w:pStyle w:val="right"/>
        <w:rPr>
          <w:rFonts w:asciiTheme="minorHAnsi" w:hAnsiTheme="minorHAnsi"/>
        </w:rPr>
      </w:pPr>
      <w:r w:rsidRPr="001E6F11">
        <w:rPr>
          <w:rFonts w:asciiTheme="minorHAnsi" w:hAnsiTheme="minorHAnsi"/>
        </w:rPr>
        <w:t>......................................., .......................................</w:t>
      </w:r>
    </w:p>
    <w:p w:rsidR="003669A7" w:rsidRPr="001E6F11" w:rsidRDefault="00611C94">
      <w:pPr>
        <w:ind w:left="5040"/>
        <w:jc w:val="center"/>
        <w:rPr>
          <w:rFonts w:asciiTheme="minorHAnsi" w:hAnsiTheme="minorHAnsi"/>
        </w:rPr>
      </w:pPr>
      <w:r w:rsidRPr="001E6F11">
        <w:rPr>
          <w:rFonts w:asciiTheme="minorHAnsi" w:hAnsiTheme="minorHAnsi"/>
        </w:rPr>
        <w:t xml:space="preserve">miejsce </w:t>
      </w:r>
      <w:r w:rsidRPr="001E6F11">
        <w:rPr>
          <w:rFonts w:asciiTheme="minorHAnsi" w:hAnsiTheme="minorHAnsi"/>
        </w:rPr>
        <w:tab/>
      </w:r>
      <w:r w:rsidRPr="001E6F11">
        <w:rPr>
          <w:rFonts w:asciiTheme="minorHAnsi" w:hAnsiTheme="minorHAnsi"/>
        </w:rPr>
        <w:tab/>
        <w:t>dnia</w:t>
      </w:r>
    </w:p>
    <w:p w:rsidR="003669A7" w:rsidRPr="001E6F11" w:rsidRDefault="00611C94" w:rsidP="00BD0D74">
      <w:pPr>
        <w:pStyle w:val="center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OŚWIADCZENIE</w:t>
      </w:r>
    </w:p>
    <w:p w:rsidR="003669A7" w:rsidRPr="001E6F11" w:rsidRDefault="00611C94">
      <w:pPr>
        <w:pStyle w:val="justify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Składając ofertę w ww. postępowaniu prowadzonym w trybie przetargu nieograniczonego, oświadczam, że wykonawca:</w:t>
      </w:r>
    </w:p>
    <w:p w:rsidR="003669A7" w:rsidRPr="001E6F11" w:rsidRDefault="00611C94">
      <w:pPr>
        <w:ind w:left="720"/>
        <w:jc w:val="both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- nie należy</w:t>
      </w:r>
      <w:r w:rsidRPr="001E6F11">
        <w:rPr>
          <w:rFonts w:asciiTheme="minorHAnsi" w:hAnsiTheme="minorHAnsi"/>
        </w:rPr>
        <w:t xml:space="preserve"> do grupy kapitałowej, o której mowa w art. 24 ust. 1 pkt. 23 ustawy z dnia 29 stycznia 2004 roku Prawo zamówień publicznych*,</w:t>
      </w:r>
    </w:p>
    <w:p w:rsidR="003669A7" w:rsidRPr="001E6F11" w:rsidRDefault="00611C94">
      <w:pPr>
        <w:ind w:left="720"/>
        <w:jc w:val="both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- należy</w:t>
      </w:r>
      <w:r w:rsidRPr="001E6F11">
        <w:rPr>
          <w:rFonts w:asciiTheme="minorHAnsi" w:hAnsiTheme="minorHAnsi"/>
        </w:rPr>
        <w:t xml:space="preserve"> do grupy kapitałowej, o której mowa w art. 24 ust. 1 pkt. 23 ustawy z dnia 29 stycznia 2004 roku Prawo zamówień publicznych*.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W przypadku przynależności wykonawcy do grupy kapitałowej wykonawca składa wraz z ofertą listę podmiotów należących do grupy kapitałowej. Lista podmiotów należących do tej samej grupy kapitałowej (JEŻELI DOTYCZY):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1. ............................................................................................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2. ............................................................................................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3. ............................................................................................</w:t>
      </w:r>
    </w:p>
    <w:p w:rsidR="003669A7" w:rsidRPr="001E6F11" w:rsidRDefault="003669A7">
      <w:pPr>
        <w:pStyle w:val="p"/>
        <w:rPr>
          <w:rFonts w:asciiTheme="minorHAnsi" w:hAnsiTheme="minorHAnsi"/>
        </w:rPr>
      </w:pP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 xml:space="preserve">Uzasadnienie, iż istniejące między wykonawcami powiązania nie prowadzą do zakłócenia konkurencji w postępowaniu o udzielenie zamówienia (JEŻELI DOTYCZY): </w:t>
      </w:r>
    </w:p>
    <w:p w:rsidR="003669A7" w:rsidRPr="001E6F11" w:rsidRDefault="00611C94" w:rsidP="001E6F11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* niepotrzebne skreślić</w:t>
      </w:r>
    </w:p>
    <w:p w:rsidR="003669A7" w:rsidRPr="001E6F11" w:rsidRDefault="003669A7">
      <w:pPr>
        <w:pStyle w:val="p"/>
        <w:rPr>
          <w:rFonts w:asciiTheme="minorHAnsi" w:hAnsiTheme="minorHAnsi"/>
        </w:rPr>
      </w:pPr>
    </w:p>
    <w:p w:rsidR="003669A7" w:rsidRPr="001E6F11" w:rsidRDefault="00611C94">
      <w:pPr>
        <w:pStyle w:val="right"/>
        <w:rPr>
          <w:rFonts w:asciiTheme="minorHAnsi" w:hAnsiTheme="minorHAnsi"/>
        </w:rPr>
      </w:pPr>
      <w:r w:rsidRPr="001E6F11">
        <w:rPr>
          <w:rFonts w:asciiTheme="minorHAnsi" w:hAnsiTheme="minorHAnsi"/>
        </w:rPr>
        <w:t>..........................................................................................................</w:t>
      </w:r>
    </w:p>
    <w:p w:rsidR="003669A7" w:rsidRDefault="00611C94">
      <w:pPr>
        <w:pStyle w:val="right"/>
        <w:rPr>
          <w:rFonts w:asciiTheme="minorHAnsi" w:hAnsiTheme="minorHAnsi"/>
          <w:sz w:val="16"/>
          <w:szCs w:val="16"/>
        </w:rPr>
      </w:pPr>
      <w:r w:rsidRPr="001E6F11">
        <w:rPr>
          <w:rFonts w:asciiTheme="minorHAnsi" w:hAnsiTheme="minorHAnsi"/>
          <w:sz w:val="16"/>
          <w:szCs w:val="16"/>
        </w:rPr>
        <w:t>podpis i pieczęć osoby uprawnionej do składania oświadczeń woli w imieniu wykonawcy</w:t>
      </w:r>
    </w:p>
    <w:p w:rsidR="001E6F11" w:rsidRDefault="001E6F11">
      <w:pPr>
        <w:pStyle w:val="right"/>
        <w:rPr>
          <w:rFonts w:asciiTheme="minorHAnsi" w:hAnsiTheme="minorHAnsi"/>
          <w:sz w:val="16"/>
          <w:szCs w:val="16"/>
        </w:rPr>
      </w:pPr>
    </w:p>
    <w:p w:rsidR="001E6F11" w:rsidRDefault="001E6F11" w:rsidP="001E6F11">
      <w:pPr>
        <w:pStyle w:val="right"/>
        <w:jc w:val="left"/>
        <w:rPr>
          <w:rFonts w:asciiTheme="minorHAnsi" w:hAnsiTheme="minorHAnsi"/>
          <w:sz w:val="16"/>
          <w:szCs w:val="16"/>
        </w:rPr>
      </w:pPr>
      <w:r w:rsidRPr="001E6F11">
        <w:rPr>
          <w:rFonts w:asciiTheme="minorHAnsi" w:hAnsiTheme="minorHAnsi"/>
          <w:sz w:val="16"/>
          <w:szCs w:val="16"/>
        </w:rPr>
        <w:t>W przypadku Wykonawców wspólnie ubiegających się o udzielenie zamówienia oświadczenie składa każdy z Wykonawców osobno.</w:t>
      </w:r>
    </w:p>
    <w:p w:rsidR="001E6F11" w:rsidRPr="001E6F11" w:rsidRDefault="001E6F11" w:rsidP="001E6F11">
      <w:pPr>
        <w:pStyle w:val="right"/>
        <w:jc w:val="left"/>
        <w:rPr>
          <w:rFonts w:asciiTheme="minorHAnsi" w:hAnsiTheme="minorHAnsi"/>
          <w:color w:val="FF0000"/>
          <w:sz w:val="16"/>
          <w:szCs w:val="16"/>
        </w:rPr>
      </w:pPr>
      <w:r w:rsidRPr="001E6F11">
        <w:rPr>
          <w:rFonts w:asciiTheme="minorHAnsi" w:hAnsiTheme="minorHAnsi"/>
          <w:color w:val="FF0000"/>
          <w:sz w:val="16"/>
          <w:szCs w:val="16"/>
        </w:rPr>
        <w:t>UWAGA: Wykonawca w terminie 3 dni od zamieszczenia przez Zamawiającego na stronie internetowej informacji, o której mowa w art. 86 ust. 5 ustawy przekazuje Zamawiającemu poniższe oświadczenie (oświadczenie nie może być złożone wraz z ofertą)</w:t>
      </w:r>
    </w:p>
    <w:sectPr w:rsidR="001E6F11" w:rsidRPr="001E6F11" w:rsidSect="00E046DF">
      <w:headerReference w:type="default" r:id="rId7"/>
      <w:pgSz w:w="11906" w:h="16838"/>
      <w:pgMar w:top="1135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11" w:rsidRDefault="001E6F11" w:rsidP="001E6F11">
      <w:pPr>
        <w:spacing w:after="0" w:line="240" w:lineRule="auto"/>
      </w:pPr>
      <w:r>
        <w:separator/>
      </w:r>
    </w:p>
  </w:endnote>
  <w:endnote w:type="continuationSeparator" w:id="0">
    <w:p w:rsidR="001E6F11" w:rsidRDefault="001E6F11" w:rsidP="001E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11" w:rsidRDefault="001E6F11" w:rsidP="001E6F11">
      <w:pPr>
        <w:spacing w:after="0" w:line="240" w:lineRule="auto"/>
      </w:pPr>
      <w:r>
        <w:separator/>
      </w:r>
    </w:p>
  </w:footnote>
  <w:footnote w:type="continuationSeparator" w:id="0">
    <w:p w:rsidR="001E6F11" w:rsidRDefault="001E6F11" w:rsidP="001E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11" w:rsidRPr="001E6F11" w:rsidRDefault="001E6F11" w:rsidP="001E6F11">
    <w:pPr>
      <w:pStyle w:val="Nagwek"/>
      <w:jc w:val="right"/>
      <w:rPr>
        <w:rFonts w:asciiTheme="minorHAnsi" w:hAnsiTheme="minorHAnsi"/>
        <w:b/>
      </w:rPr>
    </w:pPr>
    <w:r>
      <w:rPr>
        <w:rFonts w:asciiTheme="minorHAnsi" w:hAnsiTheme="minorHAnsi"/>
        <w:b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731"/>
    <w:multiLevelType w:val="multilevel"/>
    <w:tmpl w:val="D2E4062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560DD"/>
    <w:multiLevelType w:val="multilevel"/>
    <w:tmpl w:val="791E16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487352"/>
    <w:multiLevelType w:val="multilevel"/>
    <w:tmpl w:val="AB7890E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11DAA"/>
    <w:multiLevelType w:val="multilevel"/>
    <w:tmpl w:val="64744F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E749D"/>
    <w:multiLevelType w:val="multilevel"/>
    <w:tmpl w:val="EEFCD26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C865760"/>
    <w:multiLevelType w:val="multilevel"/>
    <w:tmpl w:val="6D32AB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057888"/>
    <w:multiLevelType w:val="multilevel"/>
    <w:tmpl w:val="A326763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A90A19"/>
    <w:multiLevelType w:val="multilevel"/>
    <w:tmpl w:val="26A61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147C38"/>
    <w:multiLevelType w:val="multilevel"/>
    <w:tmpl w:val="8A181D2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2C1694"/>
    <w:multiLevelType w:val="multilevel"/>
    <w:tmpl w:val="A63CC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F13383"/>
    <w:multiLevelType w:val="multilevel"/>
    <w:tmpl w:val="F022D8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877F45"/>
    <w:multiLevelType w:val="multilevel"/>
    <w:tmpl w:val="A1BAFC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AB6435"/>
    <w:multiLevelType w:val="multilevel"/>
    <w:tmpl w:val="35A0C3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6D782F"/>
    <w:multiLevelType w:val="multilevel"/>
    <w:tmpl w:val="DC9836C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B101A4"/>
    <w:multiLevelType w:val="multilevel"/>
    <w:tmpl w:val="45B231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215C63"/>
    <w:multiLevelType w:val="multilevel"/>
    <w:tmpl w:val="09AC565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877C36"/>
    <w:multiLevelType w:val="multilevel"/>
    <w:tmpl w:val="0EBCBE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7A1466"/>
    <w:multiLevelType w:val="multilevel"/>
    <w:tmpl w:val="671CFD4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0E4ADC"/>
    <w:multiLevelType w:val="multilevel"/>
    <w:tmpl w:val="51EC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37341D"/>
    <w:multiLevelType w:val="multilevel"/>
    <w:tmpl w:val="DA0ED4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B870C2"/>
    <w:multiLevelType w:val="multilevel"/>
    <w:tmpl w:val="3F04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832009"/>
    <w:multiLevelType w:val="multilevel"/>
    <w:tmpl w:val="40D4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9C7728"/>
    <w:multiLevelType w:val="multilevel"/>
    <w:tmpl w:val="1B6EC65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27"/>
  </w:num>
  <w:num w:numId="5">
    <w:abstractNumId w:val="19"/>
  </w:num>
  <w:num w:numId="6">
    <w:abstractNumId w:val="13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15"/>
  </w:num>
  <w:num w:numId="12">
    <w:abstractNumId w:val="4"/>
  </w:num>
  <w:num w:numId="13">
    <w:abstractNumId w:val="16"/>
  </w:num>
  <w:num w:numId="14">
    <w:abstractNumId w:val="8"/>
  </w:num>
  <w:num w:numId="15">
    <w:abstractNumId w:val="28"/>
  </w:num>
  <w:num w:numId="16">
    <w:abstractNumId w:val="25"/>
  </w:num>
  <w:num w:numId="17">
    <w:abstractNumId w:val="10"/>
  </w:num>
  <w:num w:numId="18">
    <w:abstractNumId w:val="21"/>
  </w:num>
  <w:num w:numId="19">
    <w:abstractNumId w:val="26"/>
  </w:num>
  <w:num w:numId="20">
    <w:abstractNumId w:val="2"/>
  </w:num>
  <w:num w:numId="21">
    <w:abstractNumId w:val="29"/>
  </w:num>
  <w:num w:numId="22">
    <w:abstractNumId w:val="11"/>
  </w:num>
  <w:num w:numId="23">
    <w:abstractNumId w:val="18"/>
  </w:num>
  <w:num w:numId="24">
    <w:abstractNumId w:val="23"/>
  </w:num>
  <w:num w:numId="25">
    <w:abstractNumId w:val="3"/>
  </w:num>
  <w:num w:numId="26">
    <w:abstractNumId w:val="30"/>
  </w:num>
  <w:num w:numId="27">
    <w:abstractNumId w:val="9"/>
  </w:num>
  <w:num w:numId="28">
    <w:abstractNumId w:val="0"/>
  </w:num>
  <w:num w:numId="29">
    <w:abstractNumId w:val="24"/>
  </w:num>
  <w:num w:numId="30">
    <w:abstractNumId w:val="6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69A7"/>
    <w:rsid w:val="000828B0"/>
    <w:rsid w:val="000A3BFF"/>
    <w:rsid w:val="000F73E0"/>
    <w:rsid w:val="001E6F11"/>
    <w:rsid w:val="003669A7"/>
    <w:rsid w:val="0039468E"/>
    <w:rsid w:val="003A1A0A"/>
    <w:rsid w:val="00611C94"/>
    <w:rsid w:val="00872F0C"/>
    <w:rsid w:val="008F4321"/>
    <w:rsid w:val="00BD0D74"/>
    <w:rsid w:val="00D45C5E"/>
    <w:rsid w:val="00E0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3669A7"/>
    <w:pPr>
      <w:spacing w:after="0" w:line="340" w:lineRule="auto"/>
    </w:pPr>
  </w:style>
  <w:style w:type="paragraph" w:customStyle="1" w:styleId="center">
    <w:name w:val="center"/>
    <w:rsid w:val="003669A7"/>
    <w:pPr>
      <w:jc w:val="center"/>
    </w:pPr>
  </w:style>
  <w:style w:type="paragraph" w:customStyle="1" w:styleId="tableCenter">
    <w:name w:val="tableCenter"/>
    <w:rsid w:val="003669A7"/>
    <w:pPr>
      <w:spacing w:after="0"/>
      <w:jc w:val="center"/>
    </w:pPr>
  </w:style>
  <w:style w:type="paragraph" w:customStyle="1" w:styleId="right">
    <w:name w:val="right"/>
    <w:rsid w:val="003669A7"/>
    <w:pPr>
      <w:jc w:val="right"/>
    </w:pPr>
  </w:style>
  <w:style w:type="paragraph" w:customStyle="1" w:styleId="justify">
    <w:name w:val="justify"/>
    <w:rsid w:val="003669A7"/>
    <w:pPr>
      <w:jc w:val="both"/>
    </w:pPr>
  </w:style>
  <w:style w:type="character" w:customStyle="1" w:styleId="bold">
    <w:name w:val="bold"/>
    <w:rsid w:val="003669A7"/>
    <w:rPr>
      <w:b/>
    </w:rPr>
  </w:style>
  <w:style w:type="table" w:customStyle="1" w:styleId="standard">
    <w:name w:val="standard"/>
    <w:uiPriority w:val="99"/>
    <w:rsid w:val="003669A7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1E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6F11"/>
  </w:style>
  <w:style w:type="paragraph" w:styleId="Stopka">
    <w:name w:val="footer"/>
    <w:basedOn w:val="Normalny"/>
    <w:link w:val="StopkaZnak"/>
    <w:uiPriority w:val="99"/>
    <w:semiHidden/>
    <w:unhideWhenUsed/>
    <w:rsid w:val="001E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6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1981</Characters>
  <Application>Microsoft Office Word</Application>
  <DocSecurity>0</DocSecurity>
  <Lines>16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Krzysztof.Bartkowiak</dc:creator>
  <cp:lastModifiedBy>ilona.stesik</cp:lastModifiedBy>
  <cp:revision>5</cp:revision>
  <cp:lastPrinted>2019-01-10T10:39:00Z</cp:lastPrinted>
  <dcterms:created xsi:type="dcterms:W3CDTF">2019-01-10T10:39:00Z</dcterms:created>
  <dcterms:modified xsi:type="dcterms:W3CDTF">2019-12-13T08:26:00Z</dcterms:modified>
</cp:coreProperties>
</file>